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단시간근로자 근로계약서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[회사명]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(이하 “회사”)과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[근로자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(이하 “근로자”)은 다음과 같이 근로계약을 체결합니다.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458"/>
        <w:gridCol w:w="1474"/>
        <w:gridCol w:w="3458"/>
      </w:tblGrid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회사명·대표자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[상호 / 대표자]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회사 연락처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[전화번호]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사업장 주소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[주소]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사업자등록번호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성명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[성명]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연락처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[전화번호]</w:t>
            </w:r>
          </w:p>
        </w:tc>
      </w:tr>
      <w:tr>
        <w:trPr>
          <w:cantSplit/>
        </w:trPr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근로자 주소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[주소]</w:t>
            </w:r>
          </w:p>
        </w:tc>
        <w:tc>
          <w:tcPr>
            <w:tcW w:type="dxa" w:w="1474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1F5F8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/>
                <w:color w:val="203346"/>
                <w:sz w:val="18"/>
              </w:rPr>
              <w:t>사원번호·식별정보</w:t>
            </w:r>
          </w:p>
        </w:tc>
        <w:tc>
          <w:tcPr>
            <w:tcW w:type="dxa" w:w="3458"/>
            <w:vAlign w:val="center"/>
            <w:tcMar>
              <w:top w:w="70" w:type="dxa"/>
              <w:start w:w="95" w:type="dxa"/>
              <w:bottom w:w="70" w:type="dxa"/>
              <w:end w:w="95" w:type="dxa"/>
            </w:tcMar>
            <w:shd w:fill="FFFCF2"/>
          </w:tcPr>
          <w:p>
            <w:pPr>
              <w:spacing w:after="0" w:line="257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8"/>
              </w:rPr>
              <w:t>[사원번호 / 필요한 경우 생년월일]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1. 근로계약기간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근로개시일은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이며, 계약기간은 □ 기간의 정함 없음  □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[YYYY-MM-DD]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까지로 정합니다. 기간을 정한 경우 그 사유와 갱신 협의사항: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2. 근무장소 및 업무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근무장소: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[사업장 / 주소 / 근무구역]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담당업무: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[주요 업무와 범위]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>근무장소·업무 변경은 정당한 업무상 필요와 적용되는 절차를 확인하여 협의·처리합니다.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3. 근로일별 소정근로시간 및 휴게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381"/>
        <w:gridCol w:w="2835"/>
        <w:gridCol w:w="2324"/>
        <w:gridCol w:w="2324"/>
      </w:tblGrid>
      <w:tr>
        <w:trPr>
          <w:tblHeader/>
        </w:trPr>
        <w:tc>
          <w:tcPr>
            <w:tcW w:type="dxa" w:w="238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근로요일</w:t>
            </w:r>
          </w:p>
        </w:tc>
        <w:tc>
          <w:tcPr>
            <w:tcW w:type="dxa" w:w="2835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시작~종료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휴게시간</w:t>
            </w:r>
          </w:p>
        </w:tc>
        <w:tc>
          <w:tcPr>
            <w:tcW w:type="dxa" w:w="2324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1일 소정근로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월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화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수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목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금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토·일(해당 시)</w:t>
            </w:r>
          </w:p>
        </w:tc>
        <w:tc>
          <w:tcPr>
            <w:tcW w:type="dxa" w:w="2835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[시:분~시:분]</w:t>
            </w:r>
          </w:p>
        </w:tc>
        <w:tc>
          <w:tcPr>
            <w:tcW w:type="dxa" w:w="2324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[시간]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4. 휴일 및 휴가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주휴일: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[요일]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 유급 적용은 실제 근로조건과 적용 요건에 따릅니다.</w:t>
        <w:br/>
        <w:t>공휴일·근로자의 날 등은 해당 사업장에 적용되는 기준에 따라 운영합니다.</w:t>
        <w:br/>
        <w:t xml:space="preserve">연차유급휴가는 관계 법령에 따라 부여하며, 회사가 정한 더 유리한 조건이 있으면 이를 적용합니다. 추가 약정휴가: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 / 없음]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단시간근로자 근로계약서 | 세부 조건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 xml:space="preserve">연결 문서번호·대상자: </w:t>
      </w:r>
      <w:r>
        <w:rPr>
          <w:rFonts w:ascii="Noto Sans CJK KR" w:hAnsi="Noto Sans CJK KR" w:eastAsia="Noto Sans CJK KR" w:cs="Noto Sans CJK KR"/>
          <w:b w:val="0"/>
          <w:color w:val="205BB1"/>
          <w:sz w:val="19"/>
        </w:rPr>
        <w:t>[문서번호 / 성명 또는 안건명]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5. 임금 구성 및 산정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임금형태: □ 월급  □ 시급  □ 일급  |  기본 단가·금액: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[금액]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원</w:t>
        <w:br/>
        <w:t xml:space="preserve">산정기간: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[매월 시작일~종료일]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|  지급일: 매월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일</w:t>
        <w:br/>
        <w:t xml:space="preserve">지급일이 휴일인 경우: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[앞 영업일 / 다음 영업일 / 약정방식]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임금 항목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268"/>
        <w:gridCol w:w="4876"/>
        <w:gridCol w:w="2721"/>
      </w:tblGrid>
      <w:tr>
        <w:trPr>
          <w:tblHeader/>
        </w:trPr>
        <w:tc>
          <w:tcPr>
            <w:tcW w:type="dxa" w:w="226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4876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금액·단가</w:t>
            </w:r>
          </w:p>
        </w:tc>
        <w:tc>
          <w:tcPr>
            <w:tcW w:type="dxa" w:w="2721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산정·지급 조건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기본급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[월급액 또는 시급·일급 × 산정수량]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고정수당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[항목명 / 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[지급조건 / 해당없음]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추가 고정수당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[항목명 / 금액]</w:t>
            </w: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원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[지급조건 / 해당없음]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변동수당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[해당 수당]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[실제 시간·단가·적용배수 및 산정방법]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상여·성과급</w:t>
            </w:r>
          </w:p>
        </w:tc>
        <w:tc>
          <w:tcPr>
            <w:tcW w:type="dxa" w:w="4876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[금액 / 별도 규정 / 없음]</w:t>
            </w:r>
          </w:p>
        </w:tc>
        <w:tc>
          <w:tcPr>
            <w:tcW w:type="dxa" w:w="2721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FFCF2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5BB1"/>
                <w:sz w:val="19"/>
              </w:rPr>
              <w:t>[지급조건 / 대상기간]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6. 지급방법 및 추가근로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임금은 근로자 본인 명의의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[은행 / 계좌번호 / 예금주]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계좌로 지급하고 지급내역을 교부합니다. 세금·사회보험료 등 적정한 공제항목은 구분하여 명시합니다.</w:t>
        <w:br/>
        <w:t xml:space="preserve">추가근로는 해당 요건·한도와 필요한 동의를 확인하여 운영하며, 실제 시간과 적용조건에 따른 수당을 별도로 산정합니다. 구체적인 수당 산정방법: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[내용]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7. 사회보험·퇴직급여 및 기타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사회보험은 보험별 적용요건을 확인하여 처리합니다. 퇴직급여는 적용 대상과 회사의 적정한 제도에 따라 지급하며, 이 계약의 일반 임금과 구분합니다.</w:t>
        <w:br/>
        <w:t>이 계약에서 정하지 않은 사항은 적용되는 취업규칙과 관계 법령에 따릅니다. 근로조건을 변경하는 경우 필요한 서면 절차와 교부를 이행합니다.</w:t>
        <w:br/>
        <w:t xml:space="preserve">특약사항: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[합의한 조건 / 없음]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. 근로자의 권리를 부당하게 제한하는 조건은 기재하지 않습니다.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8. 체결 및 계약서 교부</w:t>
      </w:r>
    </w:p>
    <w:p>
      <w:pPr>
        <w:spacing w:after="10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체결일: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[YYYY년 MM월 DD일]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br/>
        <w:t xml:space="preserve">회사: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[상호 / 대표자 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(서명 또는 인)</w:t>
        <w:br/>
        <w:t xml:space="preserve">근로자: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[성명]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 (서명 또는 인)</w:t>
        <w:br/>
        <w:t xml:space="preserve">근로자는 위 조건이 기재된 계약서 1부를 수령하였습니다. 수령일: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[일자]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/ 근로자: </w:t>
      </w: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[서명]</w:t>
      </w:r>
    </w:p>
    <w:p>
      <w:pPr>
        <w:pageBreakBefore/>
        <w:spacing w:before="160" w:after="180"/>
      </w:pPr>
      <w:r>
        <w:rPr>
          <w:rFonts w:ascii="Noto Sans CJK KR" w:hAnsi="Noto Sans CJK KR" w:eastAsia="Noto Sans CJK KR" w:cs="Noto Sans CJK KR"/>
          <w:b/>
          <w:color w:val="17354D"/>
          <w:sz w:val="46"/>
        </w:rPr>
        <w:t>단시간근로자 근로계약서 | 작성예시</w:t>
      </w:r>
    </w:p>
    <w:p>
      <w:pPr>
        <w:spacing w:after="140" w:line="274" w:lineRule="auto"/>
      </w:pPr>
      <w:r>
        <w:rPr>
          <w:rFonts w:ascii="Noto Sans CJK KR" w:hAnsi="Noto Sans CJK KR" w:eastAsia="Noto Sans CJK KR" w:cs="Noto Sans CJK KR"/>
          <w:b w:val="0"/>
          <w:color w:val="637587"/>
          <w:sz w:val="19"/>
        </w:rPr>
        <w:t>가상 상황을 사용한 작성예시입니다. 앞쪽 작성용 양식과 분리하여 확인합니다.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D6E0E7"/>
          <w:left w:val="single" w:sz="4" w:color="D6E0E7"/>
          <w:bottom w:val="single" w:sz="4" w:color="D6E0E7"/>
          <w:right w:val="single" w:sz="4" w:color="D6E0E7"/>
          <w:insideH w:val="single" w:sz="4" w:color="D6E0E7"/>
          <w:insideV w:val="single" w:sz="4" w:color="D6E0E7"/>
        </w:tblBorders>
      </w:tblPr>
      <w:tblGrid>
        <w:gridCol w:w="2098"/>
        <w:gridCol w:w="7767"/>
      </w:tblGrid>
      <w:tr>
        <w:trPr>
          <w:tblHeader/>
        </w:trPr>
        <w:tc>
          <w:tcPr>
            <w:tcW w:type="dxa" w:w="2098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기재항목</w:t>
            </w:r>
          </w:p>
        </w:tc>
        <w:tc>
          <w:tcPr>
            <w:tcW w:type="dxa" w:w="7767"/>
            <w:shd w:fill="17354D"/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spacing w:after="0" w:line="254" w:lineRule="auto"/>
            </w:pPr>
            <w:r>
              <w:rPr>
                <w:rFonts w:ascii="Noto Sans CJK KR" w:hAnsi="Noto Sans CJK KR" w:eastAsia="Noto Sans CJK KR" w:cs="Noto Sans CJK KR"/>
                <w:b/>
                <w:color w:val="FFFFFF"/>
                <w:sz w:val="19"/>
              </w:rPr>
              <w:t>작성예시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계약 기본사항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주식회사 예시와 김민준이 2026-09-01 근로개시로 계약 체결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계약기간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기간의 정함 없음. 연봉 적용기간과 근로계약기간을 혼동하지 않음.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근무조건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월~금 10:00~15:30, 휴게 12:00~12:30, 1일 5시간·1주 25시간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임금조건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시급 15,000원, 실제 근로 및 유급시간에 따라 산정. 별도수당은 해당 내역 기재.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지급방법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매월 1일~말일 산정, 당월 25일 지급 및 정산방법 별도 명시. 본인 명의 계좌이체.</w:t>
            </w:r>
          </w:p>
        </w:tc>
      </w:tr>
      <w:tr>
        <w:trPr>
          <w:cantSplit/>
        </w:trPr>
        <w:tc>
          <w:tcPr>
            <w:tcW w:type="dxa" w:w="2098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  <w:shd w:fill="F1F5F8"/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체결·교부</w:t>
            </w:r>
          </w:p>
        </w:tc>
        <w:tc>
          <w:tcPr>
            <w:tcW w:type="dxa" w:w="7767"/>
            <w:vAlign w:val="center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0" w:line="259" w:lineRule="auto"/>
            </w:pPr>
            <w:r>
              <w:rPr>
                <w:rFonts w:ascii="Noto Sans CJK KR" w:hAnsi="Noto Sans CJK KR" w:eastAsia="Noto Sans CJK KR" w:cs="Noto Sans CJK KR"/>
                <w:b w:val="0"/>
                <w:color w:val="203346"/>
                <w:sz w:val="19"/>
              </w:rPr>
              <w:t>선택사항과 빈칸을 확정한 뒤 회사·근로자가 서명하고 각 1부 보관. 근로자 수령 확인.</w:t>
            </w:r>
          </w:p>
        </w:tc>
      </w:tr>
    </w:tbl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작성할 때 바꿀 부분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5BB1"/>
          <w:sz w:val="21"/>
        </w:rPr>
        <w:t>[대괄호]</w:t>
      </w: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 xml:space="preserve"> 표시를 실제 회사·직원·거래 정보로 바꾸고, 선택 항목의 해당 칸을 표시합니다. 해당 없는 항목은 “해당없음” 또는 “없음”으로 정리합니다. 결재·서명·직인과 관련 날짜를 채운 뒤 작성용 페이지만 제출·교부합니다.</w:t>
      </w:r>
    </w:p>
    <w:p>
      <w:pPr>
        <w:pStyle w:val="Heading2"/>
        <w:keepNext/>
        <w:spacing w:before="160" w:after="80"/>
      </w:pPr>
      <w:r>
        <w:rPr>
          <w:rFonts w:ascii="Noto Sans CJK KR" w:hAnsi="Noto Sans CJK KR" w:eastAsia="Noto Sans CJK KR" w:cs="Noto Sans CJK KR"/>
          <w:b/>
          <w:color w:val="17354D"/>
          <w:sz w:val="23"/>
        </w:rPr>
        <w:t>완료 확인</w:t>
      </w:r>
    </w:p>
    <w:p>
      <w:pPr>
        <w:spacing w:after="160" w:line="274" w:lineRule="auto"/>
      </w:pPr>
      <w:r>
        <w:rPr>
          <w:rFonts w:ascii="Noto Sans CJK KR" w:hAnsi="Noto Sans CJK KR" w:eastAsia="Noto Sans CJK KR" w:cs="Noto Sans CJK KR"/>
          <w:b w:val="0"/>
          <w:color w:val="203346"/>
          <w:sz w:val="21"/>
        </w:rPr>
        <w:t>□ 필수 입력란을 채웠습니다.  □ 관련 자료와 이름·기간·금액을 대조했습니다.</w:t>
        <w:br/>
        <w:t>□ 선택하지 않은 문구를 정리했습니다.  □ 서명·결재·교부 또는 보관 처리를 완료했습니다.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1020" w:bottom="879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KR" w:hAnsi="Noto Sans CJK KR" w:eastAsia="Noto Sans CJK KR" w:cs="Noto Sans CJK KR"/>
        <w:b w:val="0"/>
        <w:color w:val="637587"/>
        <w:sz w:val="16"/>
      </w:rPr>
      <w:t xml:space="preserve">078  단시간근로자 근로계약서  | 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5" w:color="17354D"/>
      </w:pBdr>
    </w:pPr>
    <w:r>
      <w:rPr>
        <w:rFonts w:ascii="Noto Sans CJK KR" w:hAnsi="Noto Sans CJK KR" w:eastAsia="Noto Sans CJK KR" w:cs="Noto Sans CJK KR"/>
        <w:b w:val="0"/>
        <w:color w:val="637587"/>
        <w:sz w:val="16"/>
      </w:rPr>
      <w:t>실무양식  /  078  /  인사·노무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4" w:lineRule="auto"/>
    </w:pPr>
    <w:rPr>
      <w:rFonts w:ascii="Noto Sans CJK KR" w:hAnsi="Noto Sans CJK KR" w:eastAsia="Noto Sans CJK KR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KR" w:hAnsi="Noto Sans CJK KR" w:eastAsia="Noto Sans CJK KR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KR" w:hAnsi="Noto Sans CJK KR" w:eastAsia="Noto Sans CJK KR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단시간근로자 근로계약서</dc:title>
  <dc:subject>작성용 실무양식과 가상 작성예시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